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AE" w:rsidRDefault="007E3DAE" w:rsidP="007E3DAE">
      <w:pPr>
        <w:spacing w:after="0"/>
        <w:rPr>
          <w:rFonts w:ascii="Times New Roman" w:hAnsi="Times New Roman" w:cs="Times New Roman"/>
        </w:rPr>
      </w:pPr>
    </w:p>
    <w:p w:rsidR="007D473C" w:rsidRDefault="007D473C" w:rsidP="007E3DAE">
      <w:pPr>
        <w:spacing w:after="0"/>
        <w:rPr>
          <w:rFonts w:ascii="Times New Roman" w:hAnsi="Times New Roman" w:cs="Times New Roman"/>
        </w:rPr>
      </w:pPr>
    </w:p>
    <w:p w:rsidR="007D473C" w:rsidRPr="007709DF" w:rsidRDefault="007D473C" w:rsidP="007E3DAE">
      <w:pPr>
        <w:spacing w:after="0"/>
        <w:rPr>
          <w:rFonts w:ascii="Times New Roman" w:hAnsi="Times New Roman" w:cs="Times New Roman"/>
        </w:rPr>
      </w:pPr>
    </w:p>
    <w:p w:rsidR="007E3DAE" w:rsidRDefault="007E3DAE" w:rsidP="007E3DAE">
      <w:pPr>
        <w:spacing w:after="0" w:line="240" w:lineRule="auto"/>
        <w:rPr>
          <w:sz w:val="18"/>
          <w:szCs w:val="18"/>
        </w:rPr>
      </w:pPr>
    </w:p>
    <w:tbl>
      <w:tblPr>
        <w:tblW w:w="10348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21"/>
        <w:gridCol w:w="1368"/>
        <w:gridCol w:w="2672"/>
        <w:gridCol w:w="1294"/>
        <w:gridCol w:w="841"/>
        <w:gridCol w:w="451"/>
        <w:gridCol w:w="160"/>
        <w:gridCol w:w="1515"/>
      </w:tblGrid>
      <w:tr w:rsidR="00A321A9" w:rsidRPr="00FA08DD" w:rsidTr="0020065A">
        <w:trPr>
          <w:trHeight w:val="300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A321A9" w:rsidRPr="00FA08DD" w:rsidRDefault="00A321A9" w:rsidP="00FE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Pytania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do Zamawiającego </w:t>
            </w: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dotyczące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Zamówienia nr IN271.ZP – 8.2015 z dnia 30.10.2015 r.</w:t>
            </w:r>
          </w:p>
        </w:tc>
      </w:tr>
      <w:tr w:rsidR="00A321A9" w:rsidRPr="00FA08DD" w:rsidTr="0020065A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1A9" w:rsidRPr="00FA08DD" w:rsidTr="0020065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A321A9" w:rsidRPr="00FA08D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A321A9" w:rsidRPr="00FA08DD" w:rsidTr="0020065A">
        <w:trPr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potwierdzenie, że ostatecznym terminem uruchomienia kredytu będzie 28.12.2015 r.?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670"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FA08DD" w:rsidTr="0020065A">
        <w:trPr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463F8D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463F8D" w:rsidRDefault="00A321A9" w:rsidP="003B401C">
            <w:pPr>
              <w:spacing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na wekslu i deklaracji wekslowej zostanie złożona kontrasygnata Skarbnika Gminy Morzeszczyn?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A6670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FA08DD" w:rsidTr="0020065A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</w:rPr>
              <w:t xml:space="preserve">Prosimy o informację, czy odsetki od kredytu będą płacone do ostatniego dnia roboczego miesiąca? Jeśli nie, prosimy o informację, do którego dnia miesiąca odsetki będą płacone?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  zgodnie z pkt 3.2.6 SIWZ</w:t>
            </w:r>
          </w:p>
        </w:tc>
      </w:tr>
      <w:tr w:rsidR="00A321A9" w:rsidRPr="00FA08DD" w:rsidTr="0020065A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F8D">
              <w:rPr>
                <w:rFonts w:ascii="Times New Roman" w:hAnsi="Times New Roman" w:cs="Times New Roman"/>
                <w:sz w:val="18"/>
                <w:szCs w:val="18"/>
              </w:rPr>
              <w:t>Czy Zamawiający wyraża zgodę na podpisanie oświadczenia o poddaniu się egzekucji w formie aktu notarialnego zgodnie z §777 Kodeksu Postępowania Cywilnego, co wiąże się z dodatkowymi kosztami dla Zamawiającego?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A321A9" w:rsidRPr="008E53E2" w:rsidTr="0020065A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hAnsi="Times New Roman" w:cs="Times New Roman"/>
                <w:sz w:val="18"/>
                <w:szCs w:val="18"/>
              </w:rPr>
              <w:t>Czy zgodnie z art. 144 ustawy Prawo zamówień publicznych Kredytobiorca przewiduje możliwość dokonania istotnych zmian postanowień umowy w stosunku do treści oferty, na podstawie której dokonano wyboru Wykonawcy w następującym zakresie:</w:t>
            </w:r>
          </w:p>
          <w:p w:rsidR="00A321A9" w:rsidRPr="00463F8D" w:rsidRDefault="00A321A9" w:rsidP="007E3DA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hAnsi="Times New Roman" w:cs="Times New Roman"/>
                <w:sz w:val="18"/>
                <w:szCs w:val="18"/>
              </w:rPr>
              <w:t>wydłużenie lub skrócenie terminu realizacji przedmiotu umowy w zakresie udzielonego kredytu,</w:t>
            </w:r>
          </w:p>
          <w:p w:rsidR="00A321A9" w:rsidRPr="00463F8D" w:rsidRDefault="00A321A9" w:rsidP="007E3DA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hAnsi="Times New Roman" w:cs="Times New Roman"/>
                <w:sz w:val="18"/>
                <w:szCs w:val="18"/>
              </w:rPr>
              <w:t>zmiana harmonogramu spłat kredytu w zakresie terminów płatności i wysokości rat,</w:t>
            </w:r>
          </w:p>
          <w:p w:rsidR="00A321A9" w:rsidRPr="00463F8D" w:rsidRDefault="00A321A9" w:rsidP="007E3DAE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hAnsi="Times New Roman" w:cs="Times New Roman"/>
                <w:sz w:val="18"/>
                <w:szCs w:val="18"/>
              </w:rPr>
              <w:t>zmiana okresu postawienia kredytu do dyspozycji?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FE4700" w:rsidRDefault="00A321A9" w:rsidP="00FE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zmianach jakie przewiduje Zamawiający mówi pkt 3.2 SIWZ</w:t>
            </w:r>
          </w:p>
        </w:tc>
      </w:tr>
      <w:tr w:rsidR="00A321A9" w:rsidRPr="008E53E2" w:rsidTr="0020065A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Czy zmiana postanowień umowy kredytowej będzie możliwa w przypadku wystąpienia istotnej zmiany warunków finansowych Zamawiającego, w szczególności w wypadku: </w:t>
            </w:r>
          </w:p>
          <w:p w:rsidR="00A321A9" w:rsidRPr="00463F8D" w:rsidRDefault="00A321A9" w:rsidP="007E3DAE">
            <w:pPr>
              <w:pStyle w:val="Akapitzlist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355" w:hanging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>zmiany powszechnie obowiązujących przepisów prawa mającej wpływ na realizację  zamówienia,</w:t>
            </w:r>
          </w:p>
          <w:p w:rsidR="00A321A9" w:rsidRPr="00463F8D" w:rsidRDefault="00A321A9" w:rsidP="007E3DAE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355" w:hanging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>pogorszenia sytuacji ekonomiczno- finansowej Zamawiającego powodującego zagrożenie dla terminowej spłaty kredytu lub spełnienia przez Zamawiającego warunków określonych ustawą o finansach publicznych?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D67D73" w:rsidRDefault="00A321A9" w:rsidP="00D6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67D73">
              <w:rPr>
                <w:rFonts w:ascii="Times New Roman" w:eastAsia="Times New Roman" w:hAnsi="Times New Roman" w:cs="Times New Roman"/>
                <w:sz w:val="18"/>
                <w:szCs w:val="18"/>
              </w:rPr>
              <w:t>j.w</w:t>
            </w:r>
            <w:proofErr w:type="spellEnd"/>
            <w:r w:rsidRPr="00D67D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321A9" w:rsidRPr="008E53E2" w:rsidTr="0020065A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pStyle w:val="Zwykytekst"/>
              <w:jc w:val="both"/>
              <w:rPr>
                <w:color w:val="0D0D0D" w:themeColor="text1" w:themeTint="F2"/>
                <w:sz w:val="18"/>
                <w:szCs w:val="18"/>
              </w:rPr>
            </w:pPr>
            <w:r w:rsidRPr="00463F8D">
              <w:rPr>
                <w:color w:val="0D0D0D" w:themeColor="text1" w:themeTint="F2"/>
                <w:sz w:val="18"/>
                <w:szCs w:val="18"/>
              </w:rPr>
              <w:t>Czy warunki wprowadzenia zmian do umowy będą następujące:</w:t>
            </w:r>
          </w:p>
          <w:p w:rsidR="00A321A9" w:rsidRPr="00463F8D" w:rsidRDefault="00A321A9" w:rsidP="007E3DAE">
            <w:pPr>
              <w:pStyle w:val="Zwykytekst"/>
              <w:numPr>
                <w:ilvl w:val="1"/>
                <w:numId w:val="3"/>
              </w:numPr>
              <w:ind w:left="355" w:hanging="283"/>
              <w:jc w:val="both"/>
              <w:rPr>
                <w:color w:val="0D0D0D" w:themeColor="text1" w:themeTint="F2"/>
                <w:sz w:val="18"/>
                <w:szCs w:val="18"/>
              </w:rPr>
            </w:pPr>
            <w:r w:rsidRPr="00463F8D">
              <w:rPr>
                <w:color w:val="0D0D0D" w:themeColor="text1" w:themeTint="F2"/>
                <w:sz w:val="18"/>
                <w:szCs w:val="18"/>
              </w:rPr>
              <w:t>zmiana może być inicjowana na wniosek złożony wraz z uzasadnieniem oraz wskazaniem podstawy prawnej i umownej,</w:t>
            </w:r>
          </w:p>
          <w:p w:rsidR="00A321A9" w:rsidRPr="00463F8D" w:rsidRDefault="00A321A9" w:rsidP="007E3DAE">
            <w:pPr>
              <w:pStyle w:val="Zwykytekst"/>
              <w:numPr>
                <w:ilvl w:val="1"/>
                <w:numId w:val="3"/>
              </w:numPr>
              <w:ind w:left="355" w:hanging="283"/>
              <w:jc w:val="both"/>
              <w:rPr>
                <w:color w:val="0D0D0D" w:themeColor="text1" w:themeTint="F2"/>
                <w:sz w:val="18"/>
                <w:szCs w:val="18"/>
              </w:rPr>
            </w:pPr>
            <w:r w:rsidRPr="00463F8D">
              <w:rPr>
                <w:color w:val="0D0D0D" w:themeColor="text1" w:themeTint="F2"/>
                <w:sz w:val="18"/>
                <w:szCs w:val="18"/>
              </w:rPr>
              <w:t xml:space="preserve">zmiana musi uzyskać aprobatę obu stron umowy, </w:t>
            </w:r>
          </w:p>
          <w:p w:rsidR="00A321A9" w:rsidRPr="00463F8D" w:rsidRDefault="00A321A9" w:rsidP="007E3DAE">
            <w:pPr>
              <w:pStyle w:val="Zwykytekst"/>
              <w:numPr>
                <w:ilvl w:val="1"/>
                <w:numId w:val="3"/>
              </w:numPr>
              <w:ind w:left="355" w:hanging="283"/>
              <w:jc w:val="both"/>
              <w:rPr>
                <w:color w:val="0D0D0D" w:themeColor="text1" w:themeTint="F2"/>
                <w:sz w:val="18"/>
                <w:szCs w:val="18"/>
              </w:rPr>
            </w:pPr>
            <w:r w:rsidRPr="00463F8D">
              <w:rPr>
                <w:color w:val="0D0D0D" w:themeColor="text1" w:themeTint="F2"/>
                <w:sz w:val="18"/>
                <w:szCs w:val="18"/>
              </w:rPr>
              <w:t>zmiana musi być wprowadzona w formie pisemnej pod rygorem nieważności,</w:t>
            </w:r>
          </w:p>
          <w:p w:rsidR="00A321A9" w:rsidRPr="00463F8D" w:rsidRDefault="00A321A9" w:rsidP="007E3DAE">
            <w:pPr>
              <w:pStyle w:val="Zwykytekst"/>
              <w:numPr>
                <w:ilvl w:val="1"/>
                <w:numId w:val="3"/>
              </w:numPr>
              <w:ind w:left="355" w:hanging="283"/>
              <w:jc w:val="both"/>
              <w:rPr>
                <w:color w:val="0D0D0D" w:themeColor="text1" w:themeTint="F2"/>
                <w:sz w:val="18"/>
                <w:szCs w:val="18"/>
              </w:rPr>
            </w:pPr>
            <w:r w:rsidRPr="00463F8D">
              <w:rPr>
                <w:color w:val="0D0D0D" w:themeColor="text1" w:themeTint="F2"/>
                <w:sz w:val="18"/>
                <w:szCs w:val="18"/>
              </w:rPr>
              <w:t>zmiana nie może spowodować wykroczenia usługi poza określenie przedmiotu zamówienia zawarte w specyfikacji istotnych warunków zamówienia?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670"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8E53E2" w:rsidTr="0020065A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posiadacie Państwo zobowiązania wymagalne? Jeżeli tak, prosimy o podanie kwoty oraz informacji o przyczynach ich powstania.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670"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A321A9" w:rsidRPr="008E53E2" w:rsidTr="0020065A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Czy Zamawiający przedstawi Opinię RIO w sprawie możliwości spłaty wnioskowanego kredytu przed ostateczną datą składania ofert?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 - opinia nie jest wymagana</w:t>
            </w:r>
          </w:p>
        </w:tc>
      </w:tr>
      <w:tr w:rsidR="00A321A9" w:rsidRPr="008E53E2" w:rsidTr="0020065A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Czy Zamawiający przedstawi jednoznacznie pozytywną Opinię RIO w sprawie możliwości spłaty wnioskowanego kredytu przed ostateczną datą podpisania umowy kredytowej?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A321A9" w:rsidRPr="008E53E2" w:rsidTr="0020065A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Czy Zamawiający wyraża zgodę, aby uruchamianie kredytu nastąpiło na podstawie pisemnego wniosku Zamawiającego składanego przed planowaną datą uruchomienia środków?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8E53E2" w:rsidTr="0020065A">
        <w:trPr>
          <w:trHeight w:val="1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 w:rsidRPr="00463F8D">
              <w:rPr>
                <w:rFonts w:ascii="Times-Roman" w:hAnsi="Times-Roman" w:cs="Times-Roman"/>
                <w:sz w:val="18"/>
                <w:szCs w:val="18"/>
              </w:rPr>
              <w:t>P</w:t>
            </w: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rosimy o informację czy dopuszczają Państwo następujące postanowienie w umowie kredytu:</w:t>
            </w:r>
          </w:p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8D">
              <w:rPr>
                <w:rFonts w:ascii="Times New Roman" w:eastAsia="Times New Roman" w:hAnsi="Times New Roman" w:cs="Times New Roman"/>
                <w:sz w:val="18"/>
                <w:szCs w:val="18"/>
              </w:rPr>
              <w:t>„Wysokość i termin spłaty kredytu/raty kredytu mogą być, w szczególnie uzasadnionym przypadku, zmienione, w drodze aneksu do umowy, na pisemny wniosek kredytobiorcy złożony wraz z odpowiednim uzasadnieniem na 15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kredytu.”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A6670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 w:rsidRPr="00463F8D">
              <w:rPr>
                <w:rFonts w:ascii="Times-Roman" w:hAnsi="Times-Roman" w:cs="Times-Roman"/>
                <w:sz w:val="18"/>
                <w:szCs w:val="18"/>
              </w:rPr>
              <w:t>Prosimy o informację, czy kredytem konsolidacyjnym w wysokości 5.410.000 zł zostaną spłacone wszystkie kredyty Gminy Morzeszczyn?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 w:rsidRPr="00463F8D">
              <w:rPr>
                <w:rFonts w:ascii="Times-Roman" w:hAnsi="Times-Roman" w:cs="Times-Roman"/>
                <w:sz w:val="18"/>
                <w:szCs w:val="18"/>
              </w:rPr>
              <w:t>Prosimy o informację, czy ewentualna zmiana harmonogramu spłaty kredytu nie spowoduje wydłużenia okresu kredytowania poza 31.12.2031 r.?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 w:rsidRPr="00463F8D">
              <w:rPr>
                <w:rFonts w:ascii="Times-Roman" w:hAnsi="Times-Roman" w:cs="Times-Roman"/>
                <w:sz w:val="18"/>
                <w:szCs w:val="18"/>
              </w:rPr>
              <w:t>Prosimy o informację, czy Zamawiający wyraża zgodę na przedłożenie projektu umowy kredytowej po rozstrzygnięciu przetargu przez bank, który wygra przetarg?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 zgodnie z pkt 3.3.3 SIWZ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 w:rsidRPr="00463F8D">
              <w:rPr>
                <w:rFonts w:ascii="Times-Roman" w:hAnsi="Times-Roman" w:cs="Times-Roman"/>
                <w:sz w:val="18"/>
                <w:szCs w:val="18"/>
              </w:rPr>
              <w:t>Prosimy o informację, czy prowizja przygotowawcza zostanie przelana na rachunek kredytu najpóźniej w dniu uruchomienia kredytu?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Prosimy o informację, na jakiej nieruchomości z gminnego zasobu nieruchomości ma być ustanowiona hipoteka? Prosimy o podanie przeznaczenia oraz rodzaju nieruchomości (zabudowana/ gruntowa).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FE4EC7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Wykaz w załączeniu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Prosimy o podanie numeru/ numerów ksiąg wieczystych nieruchomości będących zabezpieczeniem kredytu.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FE4EC7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j.w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Prosimy o przesłanie operatu szacunkowego/ operatów szacunkowych nieruchomości będących zabezpieczeniem kredytu.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FE4EC7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trakcie opracowania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463F8D" w:rsidRDefault="00A321A9" w:rsidP="003B401C">
            <w:pPr>
              <w:spacing w:after="0" w:line="240" w:lineRule="auto"/>
              <w:jc w:val="both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Prosimy o informację, na jaką sumę hipoteki Zamawiający dokona ustanowienia hipoteki na nieruchomości z gminnego zasobu nieruchomości?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20065A" w:rsidP="002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 do 150% wartości zaciąganego zobowiązania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CA3BC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CA3BCD" w:rsidRDefault="00A321A9" w:rsidP="003B4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o informację, czy Zamawiający wyraża zgodę na podpisanie umowy przelewu wierzytelności z umowy ubezpieczenia nieruchomości będącej zabezpieczeniem kredytu w dniu podpisania umowy kredytowej (jeśli nieruchomość jest ubezpieczona)?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FE4EC7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przypadku pozytywnej odpowiedzi na pytanie 21, prosimy o informację, czy Zamawiający wyraża zgodę na ubezpieczanie nieruchomości i dokonywanie przelewu wierzytelności z umowy ubezpieczenia przez cały okres kredytowania?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FE4EC7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CA3BC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CA3BCD" w:rsidRDefault="00A321A9" w:rsidP="003B4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3BCD">
              <w:rPr>
                <w:rFonts w:ascii="Times New Roman" w:hAnsi="Times New Roman" w:cs="Times New Roman"/>
                <w:sz w:val="18"/>
                <w:szCs w:val="18"/>
              </w:rPr>
              <w:t xml:space="preserve">Prosimy o informację, czy warunkiem uruchomienia kredytu będzie </w:t>
            </w:r>
            <w:r w:rsidRPr="00CA3B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przedłożenie przez Zamawiającego dowodu złożenia w sądzie i opłacenia wniosku o wpis hipoteki do księgi wieczystej albo aktu notarialnego zawierającego oświadczenie o ustanowieniu hipoteki?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20065A" w:rsidP="002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CA3BCD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CA3BCD" w:rsidRDefault="00A321A9" w:rsidP="003B4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Prosimy o informację, czy Zamawiający przedstawi w Banku odpis z księgi wieczystej uwzględniający wpisaną na rzecz Banku hipotekę niezwłocznie po uprawomocnieniu?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A321A9" w:rsidRPr="008E53E2" w:rsidTr="0020065A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A9" w:rsidRPr="00CA3BCD" w:rsidRDefault="00A321A9" w:rsidP="003B4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BCD">
              <w:rPr>
                <w:rFonts w:ascii="Times New Roman" w:hAnsi="Times New Roman" w:cs="Times New Roman"/>
                <w:sz w:val="18"/>
                <w:szCs w:val="18"/>
              </w:rPr>
              <w:t>Prosimy o informację, czy Zamawiający wyraża zgodę na wprowadzenie następującego postanowienia w umowie kredytowej: „</w:t>
            </w:r>
            <w:r w:rsidRPr="00CA3B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Bank odmówi uruchomienia kredytu, odstąpi od umowy kredytu i wypowie umowę kredytu w przypadku, gdy stan prawny nieruchomości będącej zabezpieczeniem kredytu okaże się niezgodny w stosunku do oświadczenia właściciela nieruchomości co do stanu prawnego nieruchomości zawartego w jego oświadczeniu o ustanowieniu hipoteki.”?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7F036A" w:rsidRDefault="002C5CE0" w:rsidP="002C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</w:tbl>
    <w:p w:rsidR="007E3DAE" w:rsidRDefault="007E3DAE" w:rsidP="007E3DAE">
      <w:pPr>
        <w:spacing w:after="0" w:line="240" w:lineRule="auto"/>
        <w:rPr>
          <w:rFonts w:ascii="Verdana" w:hAnsi="Verdana" w:cs="Arial"/>
          <w:color w:val="000000"/>
          <w:sz w:val="16"/>
          <w:szCs w:val="16"/>
        </w:rPr>
      </w:pPr>
    </w:p>
    <w:p w:rsidR="007E3DAE" w:rsidRPr="00961BE2" w:rsidRDefault="007E3DAE" w:rsidP="007E3DAE">
      <w:pPr>
        <w:spacing w:after="0" w:line="240" w:lineRule="auto"/>
        <w:rPr>
          <w:sz w:val="18"/>
          <w:szCs w:val="18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31"/>
      </w:tblGrid>
      <w:tr w:rsidR="007E3DAE" w:rsidRPr="00FA08DD" w:rsidTr="00A321A9">
        <w:trPr>
          <w:trHeight w:val="195"/>
          <w:jc w:val="center"/>
        </w:trPr>
        <w:tc>
          <w:tcPr>
            <w:tcW w:w="10331" w:type="dxa"/>
            <w:shd w:val="clear" w:color="auto" w:fill="542C1B"/>
            <w:vAlign w:val="center"/>
            <w:hideMark/>
          </w:tcPr>
          <w:p w:rsidR="007E3DAE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sytuacji ekonomiczno-finansowej Klienta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 </w:t>
            </w:r>
          </w:p>
          <w:p w:rsidR="007E3DAE" w:rsidRPr="00FA08DD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7E3DAE" w:rsidRPr="00961BE2" w:rsidRDefault="007E3DAE" w:rsidP="007E3DAE">
      <w:pPr>
        <w:keepNext/>
        <w:spacing w:after="0"/>
        <w:rPr>
          <w:sz w:val="10"/>
          <w:szCs w:val="10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4"/>
        <w:gridCol w:w="8790"/>
        <w:gridCol w:w="1134"/>
      </w:tblGrid>
      <w:tr w:rsidR="007E3DAE" w:rsidRPr="00FA08DD" w:rsidTr="00A321A9">
        <w:trPr>
          <w:trHeight w:val="300"/>
          <w:jc w:val="center"/>
        </w:trPr>
        <w:tc>
          <w:tcPr>
            <w:tcW w:w="160" w:type="dxa"/>
            <w:shd w:val="clear" w:color="auto" w:fill="auto"/>
            <w:vAlign w:val="bottom"/>
            <w:hideMark/>
          </w:tcPr>
          <w:p w:rsidR="007E3DAE" w:rsidRPr="00FA08DD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4" w:type="dxa"/>
            <w:gridSpan w:val="2"/>
            <w:shd w:val="clear" w:color="000000" w:fill="542C1B"/>
            <w:vAlign w:val="center"/>
            <w:hideMark/>
          </w:tcPr>
          <w:p w:rsidR="007E3DAE" w:rsidRPr="00FA08DD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1134" w:type="dxa"/>
            <w:shd w:val="clear" w:color="000000" w:fill="542C1B"/>
            <w:vAlign w:val="center"/>
            <w:hideMark/>
          </w:tcPr>
          <w:p w:rsidR="007E3DAE" w:rsidRPr="00FA08DD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7E3DAE" w:rsidRPr="00FA08DD" w:rsidTr="00A321A9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na Państwa rachunkach w bankach ciążą zajęcia egzekucyjne.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E3DAE" w:rsidRPr="00FA08DD" w:rsidTr="00A321A9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obowiązania finansowe w bankach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E3DAE" w:rsidRPr="00FA08DD" w:rsidTr="00A321A9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18 miesięcy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był</w:t>
            </w:r>
            <w:r w:rsidRP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u Państwa 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program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postępowania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naprawcz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ego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rozumieniu </w:t>
            </w:r>
            <w:r w:rsidRPr="00B83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E3DAE" w:rsidRPr="00FA08DD" w:rsidTr="00A321A9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postępowania egzekucyjne wszczynane na wniosek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bank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ów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E3DAE" w:rsidRPr="00FA08DD" w:rsidTr="00A321A9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zobowiązania wobec ZUS lub US.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FA08DD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E3DAE" w:rsidRPr="00A77006" w:rsidTr="00A321A9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A77006" w:rsidRDefault="007E3DAE" w:rsidP="003B401C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25539" w:rsidDel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wg stanu planowanego na koniec bieżącego roku budżetowego:</w:t>
            </w:r>
          </w:p>
        </w:tc>
      </w:tr>
      <w:tr w:rsidR="007E3DAE" w:rsidRPr="00A77006" w:rsidTr="00A321A9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zobowiązania ogółem, wg tytułów dłużnych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3DAE" w:rsidRPr="00A77006" w:rsidRDefault="0020065A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6.460</w:t>
            </w:r>
            <w:r w:rsidR="00A321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3DAE" w:rsidRPr="00A77006" w:rsidTr="00A321A9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wymagalnych zobowiązań z tyt. poręczeń i gwarancji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DAE" w:rsidRPr="00A77006" w:rsidTr="00A321A9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niewymagalnych zobowiązań z tyt. poręczeń i gwarancji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DAE" w:rsidRPr="00A77006" w:rsidTr="00A321A9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st.1 pkt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DAE" w:rsidRPr="00A77006" w:rsidTr="00A321A9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st.1 pkt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3DAE" w:rsidRPr="00A77006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E3DAE" w:rsidRPr="00A77006" w:rsidRDefault="007E3DAE" w:rsidP="007E3DAE">
      <w:pPr>
        <w:spacing w:after="0" w:line="240" w:lineRule="auto"/>
        <w:rPr>
          <w:sz w:val="18"/>
          <w:szCs w:val="18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E3DAE" w:rsidRPr="00FA08DD" w:rsidTr="00A321A9">
        <w:trPr>
          <w:trHeight w:val="445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7E3DAE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Pytania dotyczące dofinansowania z UE oraz przedsięwzięć inwestycyjnych w ramach budżetu roku </w:t>
            </w:r>
            <w:r w:rsidRPr="00D37B95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bieżącego oraz lat poprzednich</w:t>
            </w:r>
          </w:p>
          <w:p w:rsidR="007E3DAE" w:rsidRPr="00FA08DD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7E3DAE" w:rsidRPr="00961BE2" w:rsidRDefault="007E3DAE" w:rsidP="007E3DAE">
      <w:pPr>
        <w:keepNext/>
        <w:spacing w:after="0"/>
        <w:rPr>
          <w:sz w:val="10"/>
          <w:szCs w:val="10"/>
        </w:rPr>
      </w:pPr>
    </w:p>
    <w:tbl>
      <w:tblPr>
        <w:tblW w:w="10348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930"/>
        <w:gridCol w:w="992"/>
      </w:tblGrid>
      <w:tr w:rsidR="007E3DAE" w:rsidRPr="00FA08DD" w:rsidTr="00A321A9">
        <w:trPr>
          <w:trHeight w:val="49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FA08DD" w:rsidRDefault="007E3DAE" w:rsidP="003B401C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7E3DAE" w:rsidRPr="00FA08DD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7E3DAE" w:rsidRPr="00FA08DD" w:rsidRDefault="007E3DAE" w:rsidP="003B401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7E3DAE" w:rsidRPr="00FA08DD" w:rsidTr="00A321A9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37B95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37B95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przedstawienie informacji o dofinansowaniach ze środków UE zadań realizowanych przez Państwa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(wydatki majątkowe)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w ramach budżetu roku bieżącego z podziałem na:</w:t>
            </w:r>
          </w:p>
        </w:tc>
      </w:tr>
      <w:tr w:rsidR="007E3DAE" w:rsidRPr="00D25539" w:rsidTr="00A321A9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37B95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zawartych umów (w tys. PLN):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D25539" w:rsidRDefault="007D473C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7E3DAE" w:rsidRPr="00D25539" w:rsidTr="00A321A9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umowami do wypłaty w bieżącym roku budżetowym (w tys. PLN):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D25539" w:rsidRDefault="004659CD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DAE" w:rsidRPr="00D25539" w:rsidTr="00A321A9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złożonych wniosków, dla których nie uzyskano jeszcze decyzji (w tys. PLN):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D25539" w:rsidRDefault="004659CD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DAE" w:rsidRPr="00D25539" w:rsidTr="00A321A9">
        <w:trPr>
          <w:trHeight w:val="2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wnioskami do wypłaty w bieżącym roku budżetowym (w tys. PLN):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D25539" w:rsidRDefault="004659CD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DAE" w:rsidRPr="00D25539" w:rsidTr="00A321A9">
        <w:trPr>
          <w:trHeight w:val="27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D25539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wniosków do złożenia w bieżącym roku budżetowym (w tys. PLN):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3DAE" w:rsidRPr="00D25539" w:rsidRDefault="004659CD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DAE" w:rsidRPr="00D25539" w:rsidTr="00A321A9"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AE" w:rsidRPr="00D25539" w:rsidRDefault="007E3DAE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Prosimy o informację, czy w ciągu ostatnich 2 lat budżetowych zdarzyło się, że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Państwo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musi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eli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zwrócić środki uzyskane z UE z powodu nie wywiązania się z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postanowień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umowy dofinansowania.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środków zwróconych w ciągu pełnych ostatnich dwóch lat budżetowych (w tys. PLN):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E3DAE" w:rsidRPr="00D25539" w:rsidRDefault="004659CD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NIE</w:t>
            </w:r>
          </w:p>
        </w:tc>
      </w:tr>
    </w:tbl>
    <w:p w:rsidR="007E3DAE" w:rsidRPr="00D25539" w:rsidRDefault="007E3DAE" w:rsidP="007E3DAE">
      <w:pPr>
        <w:spacing w:after="0" w:line="240" w:lineRule="auto"/>
        <w:rPr>
          <w:sz w:val="18"/>
          <w:szCs w:val="18"/>
        </w:rPr>
      </w:pPr>
    </w:p>
    <w:tbl>
      <w:tblPr>
        <w:tblW w:w="10415" w:type="dxa"/>
        <w:tblInd w:w="-72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686"/>
        <w:gridCol w:w="1016"/>
        <w:gridCol w:w="402"/>
        <w:gridCol w:w="1564"/>
        <w:gridCol w:w="160"/>
        <w:gridCol w:w="956"/>
        <w:gridCol w:w="1315"/>
        <w:gridCol w:w="483"/>
        <w:gridCol w:w="549"/>
      </w:tblGrid>
      <w:tr w:rsidR="00A321A9" w:rsidRPr="00E34082" w:rsidTr="00A321A9">
        <w:trPr>
          <w:trHeight w:val="300"/>
        </w:trPr>
        <w:tc>
          <w:tcPr>
            <w:tcW w:w="104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</w:tcPr>
          <w:p w:rsidR="00A321A9" w:rsidRPr="00E34082" w:rsidRDefault="00A321A9" w:rsidP="004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podmiotów powiązanych z Klientem</w:t>
            </w:r>
          </w:p>
        </w:tc>
      </w:tr>
      <w:tr w:rsidR="00A321A9" w:rsidRPr="00E34082" w:rsidTr="00A321A9">
        <w:trPr>
          <w:trHeight w:val="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321A9" w:rsidRPr="00E34082" w:rsidTr="00A321A9">
        <w:trPr>
          <w:trHeight w:val="300"/>
        </w:trPr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A321A9" w:rsidRPr="00E34082" w:rsidRDefault="00A321A9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0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8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Jeżeli wśród podmiotów powiązanych z Państwem  znajduje się szpital/-le SPZOZ, prosimy o podanie, oddzielnie dla każdego z nich, następujących informacji: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szpital korzysta z kredytów (w tym poręczonych przez Państwa)?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Państwo w jakikolwiek sposób wspieracie szpital finansowo (dopłaty na kapitał lub dopłaty do działalności bieżącej/inwestycyjnej).</w:t>
            </w:r>
          </w:p>
        </w:tc>
      </w:tr>
      <w:tr w:rsidR="00A321A9" w:rsidRPr="00E34082" w:rsidTr="00A321A9">
        <w:trPr>
          <w:trHeight w:val="192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1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10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Prosimy o informację, czy w okresie obowiązywania ekspozycji kredytowej w Banku przewidywane jest przejęcie zobowiązań powstałych w wyniku likwidacji zakładu opieki zdrowotnej przez Państwo po przeniesieniu działalności medycznej ZOZ do innego pomiotu (komercjalizacja, prywatyzacja, dzierżawa itp.). Jeżeli tak, prosimy o podanie poniesionych lub ewentualnych szacowanych skutków ww. zmian dla Państwa budżetu.</w:t>
            </w:r>
          </w:p>
        </w:tc>
      </w:tr>
      <w:tr w:rsidR="00A321A9" w:rsidRPr="00E34082" w:rsidTr="00A321A9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przeprowadzili lub przewidują Państwo likwidację jakiegokolwiek szpitala wraz z przejęciem jego długu. Jeżeli tak, to prosimy o podanie łącznej kwoty przejętego długu.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A321A9" w:rsidRPr="00E34082" w:rsidTr="00A321A9">
        <w:trPr>
          <w:trHeight w:val="4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informację, czy w przeszłości wystąpiły lub planowane są przejęcia z mocy prawa przez Państwo zadłużenia:</w:t>
            </w:r>
          </w:p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- po podmiocie, dla którego Państwo byli podmiotem założycielskim,</w:t>
            </w:r>
          </w:p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na podstawie umowy z wierzycielem spółki prawa handlowego, </w:t>
            </w:r>
          </w:p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- stowarzyszenia,</w:t>
            </w:r>
          </w:p>
          <w:p w:rsidR="00A321A9" w:rsidRPr="00E34082" w:rsidRDefault="00A321A9" w:rsidP="003B40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082">
              <w:rPr>
                <w:rFonts w:ascii="Times New Roman" w:eastAsia="Times New Roman" w:hAnsi="Times New Roman" w:cs="Times New Roman"/>
                <w:sz w:val="18"/>
                <w:szCs w:val="18"/>
              </w:rPr>
              <w:t>tj. Państwo wstąpili/wstąpią na miejsce dłużnika, który został/zostanie z długu zwolniony.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321A9" w:rsidRPr="00E34082" w:rsidRDefault="00A321A9" w:rsidP="004659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</w:tr>
    </w:tbl>
    <w:p w:rsidR="007E3DAE" w:rsidRDefault="007E3DAE" w:rsidP="007E3DAE">
      <w:pPr>
        <w:spacing w:after="0" w:line="240" w:lineRule="auto"/>
        <w:rPr>
          <w:sz w:val="18"/>
          <w:szCs w:val="18"/>
        </w:rPr>
      </w:pPr>
    </w:p>
    <w:p w:rsidR="007E3DAE" w:rsidRDefault="007E3DAE" w:rsidP="007E3DAE">
      <w:pPr>
        <w:spacing w:after="0" w:line="240" w:lineRule="auto"/>
        <w:rPr>
          <w:sz w:val="18"/>
          <w:szCs w:val="18"/>
        </w:rPr>
      </w:pPr>
    </w:p>
    <w:p w:rsidR="007E3DAE" w:rsidRPr="00FA08DD" w:rsidRDefault="007E3DAE" w:rsidP="007E3DAE">
      <w:pPr>
        <w:rPr>
          <w:sz w:val="18"/>
          <w:szCs w:val="18"/>
        </w:rPr>
        <w:sectPr w:rsidR="007E3DAE" w:rsidRPr="00FA08DD" w:rsidSect="002078CF">
          <w:footerReference w:type="default" r:id="rId7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tbl>
      <w:tblPr>
        <w:tblW w:w="10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0"/>
      </w:tblGrid>
      <w:tr w:rsidR="007E3DAE" w:rsidRPr="00FA08DD" w:rsidTr="00384BE0">
        <w:trPr>
          <w:trHeight w:val="255"/>
          <w:jc w:val="center"/>
        </w:trPr>
        <w:tc>
          <w:tcPr>
            <w:tcW w:w="10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7E3DAE" w:rsidRPr="00FA08DD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Zamawiający został poproszony </w:t>
            </w:r>
            <w:r w:rsidR="007E3DAE">
              <w:rPr>
                <w:rFonts w:ascii="Times New Roman" w:hAnsi="Times New Roman" w:cs="Times New Roman"/>
                <w:b/>
                <w:sz w:val="18"/>
                <w:szCs w:val="18"/>
              </w:rPr>
              <w:t>o dostarczenie/ zamieszczenie na BIP następujących dokumentów niezbędnych do oceny zdolności kredytowej:</w:t>
            </w:r>
          </w:p>
        </w:tc>
      </w:tr>
    </w:tbl>
    <w:p w:rsidR="007E3DAE" w:rsidRPr="0040180E" w:rsidRDefault="007E3DAE" w:rsidP="007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060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649"/>
        <w:gridCol w:w="1134"/>
      </w:tblGrid>
      <w:tr w:rsidR="00384BE0" w:rsidRPr="00FA08DD" w:rsidTr="00384BE0">
        <w:trPr>
          <w:trHeight w:val="315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384BE0" w:rsidRPr="00FA08DD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384BE0" w:rsidRPr="00FA08DD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Rodzaj dokumentu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</w:tcPr>
          <w:p w:rsidR="00384BE0" w:rsidRPr="00FA08DD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384BE0" w:rsidRPr="002078CF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2078CF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</w:rPr>
            </w:pP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Wykaz podmiotów powiązanych kapitałowo z Gminą Morzeszczyn wraz z podaniem ich nr REGON wg stanu na dzień 30.10.2015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Zamieszczono na BIP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Opinia RIO o możliwości spłaty przedmiotowego kredytu.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-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3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Sporządzony przez  rzeczoznawcę majątkowego o</w:t>
            </w: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perat szacunkowy/ operaty szacunkowe nieruchomości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 xml:space="preserve"> </w:t>
            </w: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, na któ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rej ma być ustanowiona hipoteka wraz z wypisem z rejestru gruntów  i budynków oraz mapą ewidencyjną.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Niezwłocznie po otrzymaniu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4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Aktualna polisa </w:t>
            </w:r>
            <w:r w:rsidRPr="00CA3BCD">
              <w:rPr>
                <w:rFonts w:ascii="Times New Roman" w:hAnsi="Times New Roman" w:cs="Times New Roman"/>
                <w:sz w:val="20"/>
                <w:szCs w:val="18"/>
              </w:rPr>
              <w:t>ubezpieczeni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owa</w:t>
            </w:r>
            <w:r w:rsidRPr="00CA3BCD">
              <w:rPr>
                <w:rFonts w:ascii="Times New Roman" w:hAnsi="Times New Roman" w:cs="Times New Roman"/>
                <w:sz w:val="20"/>
                <w:szCs w:val="18"/>
              </w:rPr>
              <w:t xml:space="preserve"> nieruchomości będącej zabezpieczeniem kredytu (polisa wraz z dowodem opłacenia składki ubezpieczeniowej)- jeśli dotyczy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Pr="002078CF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5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Zmiany do uchwały budżetowej, jeżeli miały miejsce po 23.09.2015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Zamieszczono na BIP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Pr="001557EB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6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Zmiany do Wieloletniej Prognozy Finansowej, jeżeli miały miejsce po 02.09.2015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Zamieszczono na BIP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7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Uchwała Rady Gminy Morzeszczyn w sprawie powołania Skarbnika Gminy Morzeszczyn.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Zamieszczono na BIP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8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 w:rsidRPr="00CA3BCD"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Zaświadczenie o wyborze Wójta Gminy Morzeszczyn z 2014 roku.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Zamieszczono na BIP</w:t>
            </w:r>
          </w:p>
        </w:tc>
      </w:tr>
      <w:tr w:rsidR="00384BE0" w:rsidRPr="00FA08DD" w:rsidTr="00384BE0">
        <w:trPr>
          <w:trHeight w:val="1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384BE0" w:rsidRDefault="00384BE0" w:rsidP="003B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9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0" w:rsidRPr="00CA3BCD" w:rsidRDefault="00384BE0" w:rsidP="003B40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18"/>
              </w:rPr>
              <w:t>Zaświadczenia z ZUS i Urzędu Skarbowego o braku zaległości 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E0" w:rsidRPr="00384BE0" w:rsidRDefault="00384BE0" w:rsidP="003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84BE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Niezwłocznie po otrzymaniu</w:t>
            </w:r>
          </w:p>
        </w:tc>
      </w:tr>
    </w:tbl>
    <w:p w:rsidR="007E3DAE" w:rsidRDefault="007E3DAE" w:rsidP="007E3D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E3DAE" w:rsidRPr="0056616B" w:rsidRDefault="007E3DAE" w:rsidP="007E3D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E3DAE" w:rsidRPr="0056616B" w:rsidRDefault="007E3DAE" w:rsidP="007E3D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6616B">
        <w:rPr>
          <w:rFonts w:ascii="Times New Roman" w:eastAsia="Times New Roman" w:hAnsi="Times New Roman" w:cs="Times New Roman"/>
          <w:b/>
          <w:color w:val="000000"/>
        </w:rPr>
        <w:t>Wiarygodność danych zawartych we wniosku i załączonych dokumentach oraz ich zgodność ze stanem  faktycznym i prawnym potwierdzam/y własnoręcznym podpisem</w:t>
      </w:r>
    </w:p>
    <w:p w:rsidR="007E3DAE" w:rsidRDefault="007E3DAE" w:rsidP="007E3DAE">
      <w:pPr>
        <w:spacing w:after="0" w:line="240" w:lineRule="auto"/>
      </w:pPr>
    </w:p>
    <w:p w:rsidR="007E3DAE" w:rsidRDefault="007E3DAE" w:rsidP="007E3DAE">
      <w:pPr>
        <w:spacing w:after="0" w:line="240" w:lineRule="auto"/>
      </w:pPr>
    </w:p>
    <w:p w:rsidR="007E3DAE" w:rsidRDefault="007E3DAE" w:rsidP="007E3DAE">
      <w:pPr>
        <w:spacing w:after="0" w:line="240" w:lineRule="auto"/>
      </w:pPr>
    </w:p>
    <w:p w:rsidR="007E3DAE" w:rsidRDefault="002C5CE0" w:rsidP="002C5CE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Morzeszczyn, 10.11.2015 r. </w:t>
      </w:r>
    </w:p>
    <w:p w:rsidR="002C5CE0" w:rsidRDefault="002C5CE0" w:rsidP="002C5CE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5CE0" w:rsidRDefault="002C5CE0" w:rsidP="002C5CE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5CE0" w:rsidRDefault="002C5CE0" w:rsidP="002C5CE0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Wójt Gminy          </w:t>
      </w:r>
    </w:p>
    <w:p w:rsidR="002C5CE0" w:rsidRDefault="002C5CE0" w:rsidP="002C5CE0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Morzeszczyn</w:t>
      </w:r>
    </w:p>
    <w:p w:rsidR="002C5CE0" w:rsidRPr="002C5CE0" w:rsidRDefault="002C5CE0" w:rsidP="002C5CE0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Laniecki</w:t>
      </w:r>
      <w:proofErr w:type="spellEnd"/>
    </w:p>
    <w:p w:rsidR="007E3DAE" w:rsidRPr="0084539A" w:rsidRDefault="007E3DAE" w:rsidP="007E3DAE">
      <w:pPr>
        <w:rPr>
          <w:sz w:val="6"/>
          <w:szCs w:val="6"/>
        </w:rPr>
      </w:pPr>
    </w:p>
    <w:p w:rsidR="005704F2" w:rsidRDefault="005704F2"/>
    <w:sectPr w:rsidR="005704F2" w:rsidSect="00E04FDA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0B" w:rsidRDefault="002D4C0B">
      <w:pPr>
        <w:spacing w:after="0" w:line="240" w:lineRule="auto"/>
      </w:pPr>
      <w:r>
        <w:separator/>
      </w:r>
    </w:p>
  </w:endnote>
  <w:endnote w:type="continuationSeparator" w:id="0">
    <w:p w:rsidR="002D4C0B" w:rsidRDefault="002D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4DEB" w:rsidRDefault="007D473C">
            <w:pPr>
              <w:pStyle w:val="Stopka"/>
              <w:jc w:val="right"/>
            </w:pP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PAGE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C5CE0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80614">
              <w:rPr>
                <w:rFonts w:ascii="Times New Roman" w:hAnsi="Times New Roman" w:cs="Times New Roman"/>
              </w:rPr>
              <w:t>/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NUMPAGES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C5CE0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4DE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0B" w:rsidRDefault="002D4C0B">
      <w:pPr>
        <w:spacing w:after="0" w:line="240" w:lineRule="auto"/>
      </w:pPr>
      <w:r>
        <w:separator/>
      </w:r>
    </w:p>
  </w:footnote>
  <w:footnote w:type="continuationSeparator" w:id="0">
    <w:p w:rsidR="002D4C0B" w:rsidRDefault="002D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C19"/>
    <w:multiLevelType w:val="hybridMultilevel"/>
    <w:tmpl w:val="72E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A24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037"/>
    <w:multiLevelType w:val="hybridMultilevel"/>
    <w:tmpl w:val="4A9CA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1719"/>
    <w:multiLevelType w:val="hybridMultilevel"/>
    <w:tmpl w:val="509856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16626"/>
    <w:multiLevelType w:val="hybridMultilevel"/>
    <w:tmpl w:val="72E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A24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3243"/>
    <w:multiLevelType w:val="hybridMultilevel"/>
    <w:tmpl w:val="72E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A24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AE"/>
    <w:rsid w:val="0020065A"/>
    <w:rsid w:val="002C5CE0"/>
    <w:rsid w:val="002D4C0B"/>
    <w:rsid w:val="00324059"/>
    <w:rsid w:val="00384BE0"/>
    <w:rsid w:val="004659CD"/>
    <w:rsid w:val="005704F2"/>
    <w:rsid w:val="006348A0"/>
    <w:rsid w:val="00772C8A"/>
    <w:rsid w:val="007D473C"/>
    <w:rsid w:val="007E3DAE"/>
    <w:rsid w:val="00A321A9"/>
    <w:rsid w:val="00BA1972"/>
    <w:rsid w:val="00D67D73"/>
    <w:rsid w:val="00FE4700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E443-4980-4A8C-A1A9-A7407C71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DA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DAE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E3D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3DAE"/>
    <w:rPr>
      <w:rFonts w:ascii="Times New Roman" w:eastAsia="Times New Roman" w:hAnsi="Times New Roman" w:cs="Times New Roman"/>
      <w:color w:val="000000"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73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1792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Skurak</dc:creator>
  <cp:keywords/>
  <dc:description/>
  <cp:lastModifiedBy>Lucyna Skurak</cp:lastModifiedBy>
  <cp:revision>9</cp:revision>
  <cp:lastPrinted>2015-11-09T10:30:00Z</cp:lastPrinted>
  <dcterms:created xsi:type="dcterms:W3CDTF">2015-11-09T09:54:00Z</dcterms:created>
  <dcterms:modified xsi:type="dcterms:W3CDTF">2015-11-10T11:44:00Z</dcterms:modified>
</cp:coreProperties>
</file>